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5B" w:rsidRDefault="0080415B" w:rsidP="00804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Circo: questa sera preghiera ecumenica sotto il tendone del circo di Montecarlo</w:t>
      </w:r>
    </w:p>
    <w:p w:rsidR="0080415B" w:rsidRPr="0080415B" w:rsidRDefault="0080415B" w:rsidP="0080415B">
      <w:pPr>
        <w:jc w:val="both"/>
        <w:rPr>
          <w:rFonts w:ascii="Times New Roman" w:hAnsi="Times New Roman" w:cs="Times New Roman"/>
          <w:sz w:val="24"/>
          <w:szCs w:val="24"/>
        </w:rPr>
      </w:pPr>
      <w:r w:rsidRPr="0080415B">
        <w:rPr>
          <w:rFonts w:ascii="Times New Roman" w:hAnsi="Times New Roman" w:cs="Times New Roman"/>
          <w:sz w:val="24"/>
          <w:szCs w:val="24"/>
        </w:rPr>
        <w:t>Montecarlo - Sotto il tendone del circo Internazionale di Montecarlo questa sera a partire dalle 19, una preghiera ecumenica in occasione della Settimana per l’unità dei cristiani. G</w:t>
      </w:r>
      <w:r>
        <w:rPr>
          <w:rFonts w:ascii="Times New Roman" w:hAnsi="Times New Roman" w:cs="Times New Roman"/>
          <w:sz w:val="24"/>
          <w:szCs w:val="24"/>
        </w:rPr>
        <w:t>li artisti che partecipano al 41</w:t>
      </w:r>
      <w:r w:rsidRPr="0080415B">
        <w:rPr>
          <w:rFonts w:ascii="Times New Roman" w:hAnsi="Times New Roman" w:cs="Times New Roman"/>
          <w:sz w:val="24"/>
          <w:szCs w:val="24"/>
        </w:rPr>
        <w:t xml:space="preserve">° Festival Internazionale del Circo a Montecarlo  lasceranno la pista ai rappresentanti delle diverse confessioni religiose, che pregheranno insieme in questo contesto di internazionalità. Alla preghiera parteciperanno anche i rappresentanti  del Consiglio Internazionale delle Organizzazioni Cristiane per la Pastorale dei Circensi e Lunaparchisti riunito  da ieri e fino a domani – per l’annuale incontro sul tema “Essere insieme in dialogo”. Per l’Italia all’incontro partecipano </w:t>
      </w:r>
      <w:r w:rsidR="00471898" w:rsidRPr="0080415B">
        <w:rPr>
          <w:rFonts w:ascii="Times New Roman" w:hAnsi="Times New Roman" w:cs="Times New Roman"/>
          <w:sz w:val="24"/>
          <w:szCs w:val="24"/>
        </w:rPr>
        <w:t>Mons</w:t>
      </w:r>
      <w:r w:rsidRPr="0080415B">
        <w:rPr>
          <w:rFonts w:ascii="Times New Roman" w:hAnsi="Times New Roman" w:cs="Times New Roman"/>
          <w:sz w:val="24"/>
          <w:szCs w:val="24"/>
        </w:rPr>
        <w:t xml:space="preserve">. Piergiorgio Saviola, per anni responsabile della pastorale per i circensi della Fondazione Migrantes, don Mirko Dalla Torre, impegnato nella pastorale nel settore dello spettacolo viaggiante e il </w:t>
      </w:r>
      <w:r w:rsidR="00471898" w:rsidRPr="0080415B">
        <w:rPr>
          <w:rFonts w:ascii="Times New Roman" w:hAnsi="Times New Roman" w:cs="Times New Roman"/>
          <w:sz w:val="24"/>
          <w:szCs w:val="24"/>
        </w:rPr>
        <w:t>D</w:t>
      </w:r>
      <w:r w:rsidRPr="0080415B">
        <w:rPr>
          <w:rFonts w:ascii="Times New Roman" w:hAnsi="Times New Roman" w:cs="Times New Roman"/>
          <w:sz w:val="24"/>
          <w:szCs w:val="24"/>
        </w:rPr>
        <w:t xml:space="preserve">irettore generale della Fondazione Migrantes, </w:t>
      </w:r>
      <w:r w:rsidR="00471898" w:rsidRPr="0080415B">
        <w:rPr>
          <w:rFonts w:ascii="Times New Roman" w:hAnsi="Times New Roman" w:cs="Times New Roman"/>
          <w:sz w:val="24"/>
          <w:szCs w:val="24"/>
        </w:rPr>
        <w:t>Mons</w:t>
      </w:r>
      <w:r w:rsidRPr="0080415B">
        <w:rPr>
          <w:rFonts w:ascii="Times New Roman" w:hAnsi="Times New Roman" w:cs="Times New Roman"/>
          <w:sz w:val="24"/>
          <w:szCs w:val="24"/>
        </w:rPr>
        <w:t>. Gian</w:t>
      </w:r>
      <w:r w:rsidR="00471898">
        <w:rPr>
          <w:rFonts w:ascii="Times New Roman" w:hAnsi="Times New Roman" w:cs="Times New Roman"/>
          <w:sz w:val="24"/>
          <w:szCs w:val="24"/>
        </w:rPr>
        <w:t xml:space="preserve"> C</w:t>
      </w:r>
      <w:bookmarkStart w:id="0" w:name="_GoBack"/>
      <w:bookmarkEnd w:id="0"/>
      <w:r w:rsidRPr="0080415B">
        <w:rPr>
          <w:rFonts w:ascii="Times New Roman" w:hAnsi="Times New Roman" w:cs="Times New Roman"/>
          <w:sz w:val="24"/>
          <w:szCs w:val="24"/>
        </w:rPr>
        <w:t xml:space="preserve">arlo Perego. L’incontro rappresenta un momento importante che aiuta chi opera nella pastorale dei circensi, al di là della loro confessione cristiana, nel promuovere e nel mettere al centro le dimensioni umane, professionali e spirituali dei lavoratori del circo. Il Consiglio delle Organizzazioni Cristiane per la Pastorale dei Circensi e Lunaparchisti, formato dai Direttori nazionali della pastorale circense, è nato per promuovere in senso ecumenico l’animazione pastorale, culturale e sociale dei circensi e lunaparchisti d’Europa e per stimolare nella comunità civile la comprensione e la valorizzazione della loro identità in un clima di pacifica convivenza, rispettosa dei diritti della persona umana. </w:t>
      </w:r>
      <w:r>
        <w:rPr>
          <w:rFonts w:ascii="Times New Roman" w:hAnsi="Times New Roman" w:cs="Times New Roman"/>
          <w:sz w:val="24"/>
          <w:szCs w:val="24"/>
        </w:rPr>
        <w:t>(Raffaele Iaria)</w:t>
      </w:r>
    </w:p>
    <w:sectPr w:rsidR="0080415B" w:rsidRPr="008041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5B"/>
    <w:rsid w:val="00471898"/>
    <w:rsid w:val="0080415B"/>
    <w:rsid w:val="00C6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Iaria</dc:creator>
  <cp:lastModifiedBy>Rosella Lenzi</cp:lastModifiedBy>
  <cp:revision>2</cp:revision>
  <dcterms:created xsi:type="dcterms:W3CDTF">2017-01-23T11:09:00Z</dcterms:created>
  <dcterms:modified xsi:type="dcterms:W3CDTF">2017-01-23T11:09:00Z</dcterms:modified>
</cp:coreProperties>
</file>